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8" w:type="pct"/>
        <w:tblCellSpacing w:w="7" w:type="dxa"/>
        <w:tblInd w:w="-23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2302"/>
        <w:gridCol w:w="2482"/>
      </w:tblGrid>
      <w:tr w:rsidR="00887BF6" w14:paraId="3B3E93B7" w14:textId="77777777" w:rsidTr="0036781F">
        <w:trPr>
          <w:cantSplit/>
          <w:tblCellSpacing w:w="7" w:type="dxa"/>
        </w:trPr>
        <w:tc>
          <w:tcPr>
            <w:tcW w:w="233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21FDEB" w14:textId="77777777" w:rsidR="00887BF6" w:rsidRDefault="00887BF6" w:rsidP="00263796"/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14:paraId="4916E29C" w14:textId="77777777" w:rsidR="00887BF6" w:rsidRDefault="00887BF6" w:rsidP="002637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Ref/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Eich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0E004408" w14:textId="77777777" w:rsidR="00887BF6" w:rsidRDefault="00887BF6" w:rsidP="002637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7BF6" w14:paraId="0DE2E6DE" w14:textId="77777777" w:rsidTr="0036781F">
        <w:trPr>
          <w:cantSplit/>
          <w:trHeight w:val="237"/>
          <w:tblCellSpacing w:w="7" w:type="dxa"/>
        </w:trPr>
        <w:tc>
          <w:tcPr>
            <w:tcW w:w="23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AB59EC8" w14:textId="77777777" w:rsidR="00887BF6" w:rsidRDefault="00887BF6" w:rsidP="00263796"/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14:paraId="54994D8D" w14:textId="77777777" w:rsidR="00887BF6" w:rsidRDefault="00887BF6" w:rsidP="00263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Our Ref/Ein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1840ED79" w14:textId="77777777" w:rsidR="00887BF6" w:rsidRDefault="00887BF6" w:rsidP="00263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F6" w14:paraId="1472A80E" w14:textId="77777777" w:rsidTr="0036781F">
        <w:trPr>
          <w:cantSplit/>
          <w:trHeight w:hRule="exact" w:val="292"/>
          <w:tblCellSpacing w:w="7" w:type="dxa"/>
        </w:trPr>
        <w:tc>
          <w:tcPr>
            <w:tcW w:w="23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BF970F" w14:textId="77777777" w:rsidR="00887BF6" w:rsidRDefault="00887BF6" w:rsidP="00263796"/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14:paraId="5512EE11" w14:textId="77777777" w:rsidR="00887BF6" w:rsidRDefault="00887BF6" w:rsidP="00263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Cysylltwch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â: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5243F74A" w14:textId="2C2BCDEC" w:rsidR="00887BF6" w:rsidRDefault="0036781F" w:rsidP="00263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Lucas</w:t>
            </w:r>
          </w:p>
        </w:tc>
      </w:tr>
      <w:tr w:rsidR="00887BF6" w14:paraId="5BE0B6A7" w14:textId="77777777" w:rsidTr="0036781F">
        <w:trPr>
          <w:cantSplit/>
          <w:trHeight w:hRule="exact" w:val="328"/>
          <w:tblCellSpacing w:w="7" w:type="dxa"/>
        </w:trPr>
        <w:tc>
          <w:tcPr>
            <w:tcW w:w="23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DA5D038" w14:textId="77777777" w:rsidR="00887BF6" w:rsidRDefault="00887BF6" w:rsidP="00263796"/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14:paraId="2D31B17D" w14:textId="77777777" w:rsidR="00887BF6" w:rsidRDefault="00887BF6" w:rsidP="00263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Ffon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6672C447" w14:textId="27879DEB" w:rsidR="00887BF6" w:rsidRDefault="0036781F" w:rsidP="003678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01443 </w:t>
            </w:r>
          </w:p>
        </w:tc>
      </w:tr>
      <w:tr w:rsidR="00887BF6" w14:paraId="7B95DFAD" w14:textId="77777777" w:rsidTr="0036781F">
        <w:trPr>
          <w:cantSplit/>
          <w:trHeight w:hRule="exact" w:val="406"/>
          <w:tblCellSpacing w:w="7" w:type="dxa"/>
        </w:trPr>
        <w:tc>
          <w:tcPr>
            <w:tcW w:w="23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CBFCDC" w14:textId="77777777" w:rsidR="00887BF6" w:rsidRDefault="00887BF6" w:rsidP="00263796"/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14:paraId="6AB055BE" w14:textId="77777777" w:rsidR="00887BF6" w:rsidRDefault="00887BF6" w:rsidP="00263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Mail/E Bost: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18B6F8AD" w14:textId="6D002A96" w:rsidR="00887BF6" w:rsidRPr="0036781F" w:rsidRDefault="0036781F" w:rsidP="00263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lucasdj@caerphilly.gov.uk</w:t>
            </w:r>
          </w:p>
          <w:p w14:paraId="1352D98B" w14:textId="77777777" w:rsidR="0036781F" w:rsidRDefault="0036781F" w:rsidP="002637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6415A" w14:textId="7C6D9750" w:rsidR="0036781F" w:rsidRPr="0036781F" w:rsidRDefault="0036781F" w:rsidP="00263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F6" w14:paraId="7A23B9A6" w14:textId="77777777" w:rsidTr="0036781F">
        <w:trPr>
          <w:cantSplit/>
          <w:trHeight w:val="454"/>
          <w:tblCellSpacing w:w="7" w:type="dxa"/>
        </w:trPr>
        <w:tc>
          <w:tcPr>
            <w:tcW w:w="23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B2E2B7" w14:textId="77777777" w:rsidR="00887BF6" w:rsidRDefault="00887BF6" w:rsidP="00263796"/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14:paraId="4CB04B7D" w14:textId="1639EF92" w:rsidR="00887BF6" w:rsidRDefault="00887BF6" w:rsidP="00263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14:paraId="224CDF6A" w14:textId="47A86245" w:rsidR="00887BF6" w:rsidRDefault="0036781F" w:rsidP="00263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August 2021</w:t>
            </w:r>
          </w:p>
        </w:tc>
      </w:tr>
    </w:tbl>
    <w:p w14:paraId="479614D5" w14:textId="77777777" w:rsidR="00887BF6" w:rsidRDefault="00887BF6" w:rsidP="00887BF6"/>
    <w:p w14:paraId="63AA0F36" w14:textId="6FB8DDFF" w:rsidR="00887BF6" w:rsidRDefault="00887BF6" w:rsidP="00887BF6">
      <w:pPr>
        <w:pStyle w:val="Footer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36781F">
        <w:rPr>
          <w:rFonts w:ascii="Arial" w:hAnsi="Arial" w:cs="Arial"/>
        </w:rPr>
        <w:t>Clerk</w:t>
      </w:r>
    </w:p>
    <w:p w14:paraId="7E40BCD9" w14:textId="1499DB4D" w:rsidR="0036781F" w:rsidRDefault="0036781F" w:rsidP="00887BF6">
      <w:pPr>
        <w:pStyle w:val="Footer"/>
        <w:ind w:left="-180"/>
        <w:rPr>
          <w:rFonts w:ascii="Arial" w:hAnsi="Arial" w:cs="Arial"/>
        </w:rPr>
      </w:pPr>
    </w:p>
    <w:p w14:paraId="5D87E699" w14:textId="77777777" w:rsidR="0036781F" w:rsidRDefault="0036781F" w:rsidP="0036781F">
      <w:pPr>
        <w:pStyle w:val="BodyText"/>
        <w:rPr>
          <w:szCs w:val="22"/>
          <w:lang w:val="en-US"/>
        </w:rPr>
      </w:pPr>
      <w:r w:rsidRPr="00ED024D">
        <w:rPr>
          <w:szCs w:val="22"/>
          <w:lang w:val="en-US"/>
        </w:rPr>
        <w:t xml:space="preserve">EMPLOYMENT </w:t>
      </w:r>
      <w:r>
        <w:rPr>
          <w:szCs w:val="22"/>
          <w:lang w:val="en-US"/>
        </w:rPr>
        <w:t>LAND REVIEW</w:t>
      </w:r>
    </w:p>
    <w:p w14:paraId="41A664B5" w14:textId="77777777" w:rsidR="0036781F" w:rsidRPr="00BC3AC4" w:rsidRDefault="0036781F" w:rsidP="0036781F">
      <w:pPr>
        <w:pStyle w:val="BodyText"/>
        <w:rPr>
          <w:sz w:val="21"/>
          <w:szCs w:val="21"/>
        </w:rPr>
      </w:pPr>
    </w:p>
    <w:p w14:paraId="27724787" w14:textId="77777777" w:rsidR="0036781F" w:rsidRPr="00ED024D" w:rsidRDefault="0036781F" w:rsidP="0036781F">
      <w:pPr>
        <w:jc w:val="both"/>
        <w:rPr>
          <w:rFonts w:ascii="Arial" w:hAnsi="Arial" w:cs="Arial"/>
          <w:sz w:val="21"/>
          <w:szCs w:val="21"/>
        </w:rPr>
      </w:pPr>
      <w:r w:rsidRPr="00ED024D">
        <w:rPr>
          <w:rFonts w:ascii="Arial" w:hAnsi="Arial" w:cs="Arial"/>
          <w:sz w:val="21"/>
          <w:szCs w:val="21"/>
        </w:rPr>
        <w:t>Caerphilly County Borough Council has commissioned BE Group to undertake a</w:t>
      </w:r>
      <w:r>
        <w:rPr>
          <w:rFonts w:ascii="Arial" w:hAnsi="Arial" w:cs="Arial"/>
          <w:sz w:val="21"/>
          <w:szCs w:val="21"/>
        </w:rPr>
        <w:t>n</w:t>
      </w:r>
      <w:r w:rsidRPr="00ED024D">
        <w:rPr>
          <w:rFonts w:ascii="Arial" w:hAnsi="Arial" w:cs="Arial"/>
          <w:sz w:val="21"/>
          <w:szCs w:val="21"/>
        </w:rPr>
        <w:t xml:space="preserve"> Employment </w:t>
      </w:r>
      <w:r>
        <w:rPr>
          <w:rFonts w:ascii="Arial" w:hAnsi="Arial" w:cs="Arial"/>
          <w:sz w:val="21"/>
          <w:szCs w:val="21"/>
        </w:rPr>
        <w:t>Land Review</w:t>
      </w:r>
      <w:r w:rsidRPr="00ED024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for the </w:t>
      </w:r>
      <w:r w:rsidRPr="00ED024D">
        <w:rPr>
          <w:rFonts w:ascii="Arial" w:hAnsi="Arial" w:cs="Arial"/>
          <w:sz w:val="21"/>
          <w:szCs w:val="21"/>
        </w:rPr>
        <w:t>County Borough</w:t>
      </w:r>
      <w:r w:rsidRPr="00BC3AC4">
        <w:rPr>
          <w:rFonts w:ascii="Arial" w:hAnsi="Arial" w:cs="Arial"/>
          <w:sz w:val="21"/>
          <w:szCs w:val="21"/>
        </w:rPr>
        <w:t xml:space="preserve">.  This </w:t>
      </w:r>
      <w:r>
        <w:rPr>
          <w:rFonts w:ascii="Arial" w:hAnsi="Arial" w:cs="Arial"/>
          <w:sz w:val="21"/>
          <w:szCs w:val="21"/>
        </w:rPr>
        <w:t>forms part of an updated evidence base for the Replacement Local Development Plan. It will include</w:t>
      </w:r>
      <w:r w:rsidRPr="00BC3A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</w:t>
      </w:r>
      <w:r w:rsidRPr="00BC3AC4">
        <w:rPr>
          <w:rFonts w:ascii="Arial" w:hAnsi="Arial" w:cs="Arial"/>
          <w:sz w:val="21"/>
          <w:szCs w:val="21"/>
        </w:rPr>
        <w:t xml:space="preserve">comprehensive study of the need and demand for office, manufacturing and warehouse space across the whole of </w:t>
      </w:r>
      <w:r>
        <w:rPr>
          <w:rFonts w:ascii="Arial" w:hAnsi="Arial" w:cs="Arial"/>
          <w:sz w:val="21"/>
          <w:szCs w:val="21"/>
        </w:rPr>
        <w:t>Caerphilly</w:t>
      </w:r>
      <w:r w:rsidRPr="00BC3AC4">
        <w:rPr>
          <w:rFonts w:ascii="Arial" w:hAnsi="Arial" w:cs="Arial"/>
          <w:sz w:val="21"/>
          <w:szCs w:val="21"/>
        </w:rPr>
        <w:t>.</w:t>
      </w:r>
    </w:p>
    <w:p w14:paraId="662EBC5D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</w:p>
    <w:p w14:paraId="29FD3013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  <w:r w:rsidRPr="00BC3AC4">
        <w:rPr>
          <w:rFonts w:ascii="Arial" w:hAnsi="Arial" w:cs="Arial"/>
          <w:sz w:val="21"/>
          <w:szCs w:val="21"/>
        </w:rPr>
        <w:t xml:space="preserve">As part of the study BE Group is consulting with </w:t>
      </w:r>
      <w:r>
        <w:rPr>
          <w:rFonts w:ascii="Arial" w:hAnsi="Arial" w:cs="Arial"/>
          <w:sz w:val="21"/>
          <w:szCs w:val="21"/>
        </w:rPr>
        <w:t>key</w:t>
      </w:r>
      <w:r w:rsidRPr="00BC3AC4">
        <w:rPr>
          <w:rFonts w:ascii="Arial" w:hAnsi="Arial" w:cs="Arial"/>
          <w:sz w:val="21"/>
          <w:szCs w:val="21"/>
        </w:rPr>
        <w:t xml:space="preserve"> stakeholders and in this respect, they are seeking the views of your </w:t>
      </w:r>
      <w:r>
        <w:rPr>
          <w:rFonts w:ascii="Arial" w:hAnsi="Arial" w:cs="Arial"/>
          <w:sz w:val="21"/>
          <w:szCs w:val="21"/>
        </w:rPr>
        <w:t>Town/Community</w:t>
      </w:r>
      <w:r w:rsidRPr="00BC3AC4">
        <w:rPr>
          <w:rFonts w:ascii="Arial" w:hAnsi="Arial" w:cs="Arial"/>
          <w:sz w:val="21"/>
          <w:szCs w:val="21"/>
        </w:rPr>
        <w:t xml:space="preserve"> Council regarding supply and demand/need for employment sites and premises in your area.  It may be, for example, that there are buildings or sites in your </w:t>
      </w:r>
      <w:r>
        <w:rPr>
          <w:rFonts w:ascii="Arial" w:hAnsi="Arial" w:cs="Arial"/>
          <w:sz w:val="21"/>
          <w:szCs w:val="21"/>
        </w:rPr>
        <w:t>local area</w:t>
      </w:r>
      <w:r w:rsidRPr="00BC3AC4">
        <w:rPr>
          <w:rFonts w:ascii="Arial" w:hAnsi="Arial" w:cs="Arial"/>
          <w:sz w:val="21"/>
          <w:szCs w:val="21"/>
        </w:rPr>
        <w:t xml:space="preserve"> which you wish to see redeveloped.  It may be that the </w:t>
      </w:r>
      <w:r>
        <w:rPr>
          <w:rFonts w:ascii="Arial" w:hAnsi="Arial" w:cs="Arial"/>
          <w:sz w:val="21"/>
          <w:szCs w:val="21"/>
        </w:rPr>
        <w:t>Town/Community</w:t>
      </w:r>
      <w:r w:rsidRPr="00BC3AC4">
        <w:rPr>
          <w:rFonts w:ascii="Arial" w:hAnsi="Arial" w:cs="Arial"/>
          <w:sz w:val="21"/>
          <w:szCs w:val="21"/>
        </w:rPr>
        <w:t xml:space="preserve"> Council considers there is a need to provide more local employment opportunities</w:t>
      </w:r>
      <w:r>
        <w:rPr>
          <w:rFonts w:ascii="Arial" w:hAnsi="Arial" w:cs="Arial"/>
          <w:sz w:val="21"/>
          <w:szCs w:val="21"/>
        </w:rPr>
        <w:t>.</w:t>
      </w:r>
      <w:r w:rsidRPr="00BC3AC4">
        <w:rPr>
          <w:rFonts w:ascii="Arial" w:hAnsi="Arial" w:cs="Arial"/>
          <w:sz w:val="21"/>
          <w:szCs w:val="21"/>
        </w:rPr>
        <w:t xml:space="preserve">  Other possible views could relate to:</w:t>
      </w:r>
    </w:p>
    <w:p w14:paraId="712A1F24" w14:textId="77777777" w:rsidR="0036781F" w:rsidRPr="00563FAB" w:rsidRDefault="0036781F" w:rsidP="003678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80" w:hanging="938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63FAB">
        <w:rPr>
          <w:rFonts w:ascii="Arial" w:eastAsia="Calibri" w:hAnsi="Arial" w:cs="Arial"/>
          <w:sz w:val="22"/>
          <w:szCs w:val="22"/>
        </w:rPr>
        <w:t xml:space="preserve">The impacts of the Covid-19 Pandemic on the local economy </w:t>
      </w:r>
    </w:p>
    <w:p w14:paraId="77F9AAE6" w14:textId="77777777" w:rsidR="0036781F" w:rsidRPr="00563FAB" w:rsidRDefault="0036781F" w:rsidP="003678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80" w:hanging="938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63FAB">
        <w:rPr>
          <w:rFonts w:ascii="Arial" w:eastAsia="Calibri" w:hAnsi="Arial" w:cs="Arial"/>
          <w:sz w:val="22"/>
          <w:szCs w:val="22"/>
        </w:rPr>
        <w:t>A need for more sites for employment development</w:t>
      </w:r>
    </w:p>
    <w:p w14:paraId="401E3F74" w14:textId="77777777" w:rsidR="0036781F" w:rsidRPr="00563FAB" w:rsidRDefault="0036781F" w:rsidP="003678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80" w:hanging="938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63FAB">
        <w:rPr>
          <w:rFonts w:ascii="Arial" w:eastAsia="Calibri" w:hAnsi="Arial" w:cs="Arial"/>
          <w:sz w:val="22"/>
          <w:szCs w:val="22"/>
        </w:rPr>
        <w:t>A requirement for an improved supply of office/industrial premises</w:t>
      </w:r>
    </w:p>
    <w:p w14:paraId="63750F65" w14:textId="77777777" w:rsidR="0036781F" w:rsidRPr="00563FAB" w:rsidRDefault="0036781F" w:rsidP="003678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80" w:hanging="938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63FAB">
        <w:rPr>
          <w:rFonts w:ascii="Arial" w:eastAsia="Calibri" w:hAnsi="Arial" w:cs="Arial"/>
          <w:sz w:val="22"/>
          <w:szCs w:val="22"/>
        </w:rPr>
        <w:t>A desire to attract employers to your area</w:t>
      </w:r>
    </w:p>
    <w:p w14:paraId="1CDC6FC2" w14:textId="77777777" w:rsidR="0036781F" w:rsidRPr="00563FAB" w:rsidRDefault="0036781F" w:rsidP="003678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80" w:hanging="938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63FAB">
        <w:rPr>
          <w:rFonts w:ascii="Arial" w:eastAsia="Calibri" w:hAnsi="Arial" w:cs="Arial"/>
          <w:sz w:val="22"/>
          <w:szCs w:val="22"/>
        </w:rPr>
        <w:t>A wish to encourage more people to work locally</w:t>
      </w:r>
    </w:p>
    <w:p w14:paraId="4FB825B1" w14:textId="77777777" w:rsidR="0036781F" w:rsidRPr="00563FAB" w:rsidRDefault="0036781F" w:rsidP="003678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80" w:hanging="938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563FAB">
        <w:rPr>
          <w:rFonts w:ascii="Arial" w:eastAsia="Calibri" w:hAnsi="Arial" w:cs="Arial"/>
          <w:sz w:val="22"/>
          <w:szCs w:val="22"/>
        </w:rPr>
        <w:t>The protection of the local area from unwanted development.</w:t>
      </w:r>
    </w:p>
    <w:p w14:paraId="668AC453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</w:p>
    <w:p w14:paraId="749A99DD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  <w:r w:rsidRPr="00BC3AC4">
        <w:rPr>
          <w:rFonts w:ascii="Arial" w:hAnsi="Arial" w:cs="Arial"/>
          <w:sz w:val="21"/>
          <w:szCs w:val="21"/>
        </w:rPr>
        <w:t xml:space="preserve">These are just examples. It is recognised that each </w:t>
      </w:r>
      <w:r>
        <w:rPr>
          <w:rFonts w:ascii="Arial" w:hAnsi="Arial" w:cs="Arial"/>
          <w:sz w:val="21"/>
          <w:szCs w:val="21"/>
        </w:rPr>
        <w:t>Town/Community</w:t>
      </w:r>
      <w:r w:rsidRPr="00BC3AC4">
        <w:rPr>
          <w:rFonts w:ascii="Arial" w:hAnsi="Arial" w:cs="Arial"/>
          <w:sz w:val="21"/>
          <w:szCs w:val="21"/>
        </w:rPr>
        <w:t xml:space="preserve"> Council varies in size, population, employment activity, etc. and may therefore have differing views or issues</w:t>
      </w:r>
      <w:r>
        <w:rPr>
          <w:rFonts w:ascii="Arial" w:hAnsi="Arial" w:cs="Arial"/>
          <w:sz w:val="21"/>
          <w:szCs w:val="21"/>
        </w:rPr>
        <w:t>.</w:t>
      </w:r>
      <w:r w:rsidRPr="00ED024D">
        <w:rPr>
          <w:rFonts w:ascii="Arial" w:hAnsi="Arial" w:cs="Arial"/>
          <w:sz w:val="21"/>
          <w:szCs w:val="21"/>
        </w:rPr>
        <w:t xml:space="preserve"> Caerphilly County Borough Council </w:t>
      </w:r>
      <w:r w:rsidRPr="00BC3AC4">
        <w:rPr>
          <w:rFonts w:ascii="Arial" w:hAnsi="Arial" w:cs="Arial"/>
          <w:sz w:val="21"/>
          <w:szCs w:val="21"/>
        </w:rPr>
        <w:t xml:space="preserve">would be grateful, therefore, if you could highlight this matter at your next </w:t>
      </w:r>
      <w:r>
        <w:rPr>
          <w:rFonts w:ascii="Arial" w:hAnsi="Arial" w:cs="Arial"/>
          <w:sz w:val="21"/>
          <w:szCs w:val="21"/>
        </w:rPr>
        <w:t>Town/Community</w:t>
      </w:r>
      <w:r w:rsidRPr="00BC3AC4">
        <w:rPr>
          <w:rFonts w:ascii="Arial" w:hAnsi="Arial" w:cs="Arial"/>
          <w:sz w:val="21"/>
          <w:szCs w:val="21"/>
        </w:rPr>
        <w:t xml:space="preserve"> Council meeting.  We would very much appreciate any comments you may have, which should be provided direct to the BE Group either by:</w:t>
      </w:r>
    </w:p>
    <w:p w14:paraId="6A0D9AD5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</w:p>
    <w:p w14:paraId="26F9DEC8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  <w:r w:rsidRPr="00BC3AC4">
        <w:rPr>
          <w:rFonts w:ascii="Arial" w:hAnsi="Arial" w:cs="Arial"/>
          <w:sz w:val="21"/>
          <w:szCs w:val="21"/>
        </w:rPr>
        <w:t xml:space="preserve">Email:   </w:t>
      </w:r>
      <w:hyperlink r:id="rId7" w:history="1">
        <w:r w:rsidRPr="00483616">
          <w:rPr>
            <w:rStyle w:val="Hyperlink"/>
            <w:sz w:val="21"/>
            <w:szCs w:val="21"/>
          </w:rPr>
          <w:t>chriswilson@begroup.uk.com</w:t>
        </w:r>
      </w:hyperlink>
    </w:p>
    <w:p w14:paraId="5AE46CBB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  <w:r w:rsidRPr="00BC3AC4">
        <w:rPr>
          <w:rFonts w:ascii="Arial" w:hAnsi="Arial" w:cs="Arial"/>
          <w:sz w:val="21"/>
          <w:szCs w:val="21"/>
        </w:rPr>
        <w:t>Writing to:  BE Group, 1</w:t>
      </w:r>
      <w:r w:rsidRPr="00BC3AC4">
        <w:rPr>
          <w:rFonts w:ascii="Arial" w:hAnsi="Arial" w:cs="Arial"/>
          <w:sz w:val="21"/>
          <w:szCs w:val="21"/>
          <w:vertAlign w:val="superscript"/>
        </w:rPr>
        <w:t>st</w:t>
      </w:r>
      <w:r w:rsidRPr="00BC3AC4">
        <w:rPr>
          <w:rFonts w:ascii="Arial" w:hAnsi="Arial" w:cs="Arial"/>
          <w:sz w:val="21"/>
          <w:szCs w:val="21"/>
        </w:rPr>
        <w:t xml:space="preserve"> Floor, 501 Birchwood One Business Park, </w:t>
      </w:r>
      <w:smartTag w:uri="urn:schemas-microsoft-com:office:smarttags" w:element="address">
        <w:smartTag w:uri="urn:schemas-microsoft-com:office:smarttags" w:element="Street">
          <w:r w:rsidRPr="00BC3AC4">
            <w:rPr>
              <w:rFonts w:ascii="Arial" w:hAnsi="Arial" w:cs="Arial"/>
              <w:sz w:val="21"/>
              <w:szCs w:val="21"/>
            </w:rPr>
            <w:t>Dewhurst Road</w:t>
          </w:r>
        </w:smartTag>
      </w:smartTag>
      <w:r w:rsidRPr="00BC3AC4">
        <w:rPr>
          <w:rFonts w:ascii="Arial" w:hAnsi="Arial" w:cs="Arial"/>
          <w:sz w:val="21"/>
          <w:szCs w:val="21"/>
        </w:rPr>
        <w:t>, Birchwood, Warrington WA3 7GB</w:t>
      </w:r>
    </w:p>
    <w:p w14:paraId="082C261E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</w:p>
    <w:p w14:paraId="20BEFAC2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  <w:r w:rsidRPr="00BC3AC4">
        <w:rPr>
          <w:rFonts w:ascii="Arial" w:hAnsi="Arial" w:cs="Arial"/>
          <w:sz w:val="21"/>
          <w:szCs w:val="21"/>
        </w:rPr>
        <w:t xml:space="preserve">BE Group look forward to hearing from you and should you require any further clarification then please do not hesitate to contact </w:t>
      </w:r>
      <w:r>
        <w:rPr>
          <w:rFonts w:ascii="Arial" w:hAnsi="Arial" w:cs="Arial"/>
          <w:sz w:val="21"/>
          <w:szCs w:val="21"/>
        </w:rPr>
        <w:t>Vince Sandwell or Chris Wilson</w:t>
      </w:r>
      <w:r w:rsidRPr="00BC3AC4">
        <w:rPr>
          <w:rFonts w:ascii="Arial" w:hAnsi="Arial" w:cs="Arial"/>
          <w:sz w:val="21"/>
          <w:szCs w:val="21"/>
        </w:rPr>
        <w:t xml:space="preserve"> at BE Group, </w:t>
      </w:r>
      <w:proofErr w:type="spellStart"/>
      <w:r w:rsidRPr="00BC3AC4">
        <w:rPr>
          <w:rFonts w:ascii="Arial" w:hAnsi="Arial" w:cs="Arial"/>
          <w:sz w:val="21"/>
          <w:szCs w:val="21"/>
        </w:rPr>
        <w:t>tel</w:t>
      </w:r>
      <w:proofErr w:type="spellEnd"/>
      <w:r w:rsidRPr="00BC3AC4">
        <w:rPr>
          <w:rFonts w:ascii="Arial" w:hAnsi="Arial" w:cs="Arial"/>
          <w:sz w:val="21"/>
          <w:szCs w:val="21"/>
        </w:rPr>
        <w:t>: 01925 822112.</w:t>
      </w:r>
    </w:p>
    <w:p w14:paraId="59A69E3F" w14:textId="77777777" w:rsidR="0036781F" w:rsidRPr="00BC3AC4" w:rsidRDefault="0036781F" w:rsidP="0036781F">
      <w:pPr>
        <w:jc w:val="both"/>
        <w:rPr>
          <w:rFonts w:ascii="Arial" w:hAnsi="Arial" w:cs="Arial"/>
          <w:sz w:val="21"/>
          <w:szCs w:val="21"/>
        </w:rPr>
      </w:pPr>
    </w:p>
    <w:p w14:paraId="389A05C0" w14:textId="77777777" w:rsidR="0036781F" w:rsidRDefault="0036781F" w:rsidP="0036781F">
      <w:pPr>
        <w:jc w:val="both"/>
        <w:rPr>
          <w:rFonts w:ascii="Arial" w:hAnsi="Arial" w:cs="Arial"/>
          <w:b/>
          <w:sz w:val="21"/>
          <w:szCs w:val="21"/>
        </w:rPr>
      </w:pPr>
      <w:r w:rsidRPr="00BC3AC4">
        <w:rPr>
          <w:rFonts w:ascii="Arial" w:hAnsi="Arial" w:cs="Arial"/>
          <w:b/>
          <w:sz w:val="21"/>
          <w:szCs w:val="21"/>
        </w:rPr>
        <w:t xml:space="preserve">Please can you respond by </w:t>
      </w:r>
      <w:r w:rsidRPr="008023D9">
        <w:rPr>
          <w:rFonts w:ascii="Arial" w:hAnsi="Arial" w:cs="Arial"/>
          <w:b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15</w:t>
      </w:r>
      <w:r>
        <w:rPr>
          <w:rFonts w:ascii="Arial" w:hAnsi="Arial" w:cs="Arial"/>
          <w:b/>
          <w:sz w:val="21"/>
          <w:szCs w:val="21"/>
          <w:vertAlign w:val="superscript"/>
        </w:rPr>
        <w:t xml:space="preserve">th </w:t>
      </w:r>
      <w:r>
        <w:rPr>
          <w:rFonts w:ascii="Arial" w:hAnsi="Arial" w:cs="Arial"/>
          <w:b/>
          <w:sz w:val="21"/>
          <w:szCs w:val="21"/>
        </w:rPr>
        <w:t>October</w:t>
      </w:r>
      <w:r w:rsidRPr="008023D9">
        <w:rPr>
          <w:rFonts w:ascii="Arial" w:hAnsi="Arial" w:cs="Arial"/>
          <w:b/>
          <w:sz w:val="21"/>
          <w:szCs w:val="21"/>
        </w:rPr>
        <w:t xml:space="preserve"> 20</w:t>
      </w:r>
      <w:r>
        <w:rPr>
          <w:rFonts w:ascii="Arial" w:hAnsi="Arial" w:cs="Arial"/>
          <w:b/>
          <w:sz w:val="21"/>
          <w:szCs w:val="21"/>
        </w:rPr>
        <w:t>21</w:t>
      </w:r>
      <w:r w:rsidRPr="008023D9">
        <w:rPr>
          <w:rFonts w:ascii="Arial" w:hAnsi="Arial" w:cs="Arial"/>
          <w:b/>
          <w:sz w:val="21"/>
          <w:szCs w:val="21"/>
        </w:rPr>
        <w:t>.</w:t>
      </w:r>
    </w:p>
    <w:p w14:paraId="1C90865E" w14:textId="42A7C0BE" w:rsidR="00887BF6" w:rsidRPr="0036781F" w:rsidRDefault="00887BF6" w:rsidP="0036781F">
      <w:pPr>
        <w:jc w:val="both"/>
        <w:rPr>
          <w:rFonts w:ascii="Arial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</w:rPr>
        <w:lastRenderedPageBreak/>
        <w:t>Yours faithfully</w:t>
      </w:r>
    </w:p>
    <w:p w14:paraId="6F7F7B38" w14:textId="6EFFC3F9" w:rsidR="00887BF6" w:rsidRDefault="00887BF6" w:rsidP="00887BF6">
      <w:pPr>
        <w:ind w:left="-180"/>
        <w:rPr>
          <w:rFonts w:ascii="Arial" w:hAnsi="Arial" w:cs="Arial"/>
        </w:rPr>
      </w:pPr>
    </w:p>
    <w:p w14:paraId="470C25AD" w14:textId="27CACD8A" w:rsidR="00EC2AE8" w:rsidRDefault="0036781F" w:rsidP="008B0476">
      <w:pPr>
        <w:ind w:left="-180"/>
        <w:rPr>
          <w:rFonts w:ascii="Arial" w:hAnsi="Arial" w:cs="Arial"/>
        </w:rPr>
      </w:pPr>
      <w:r w:rsidRPr="0036781F">
        <w:rPr>
          <w:rFonts w:ascii="Arial" w:hAnsi="Arial" w:cs="Arial"/>
          <w:noProof/>
          <w:lang w:eastAsia="en-GB"/>
        </w:rPr>
        <w:drawing>
          <wp:inline distT="0" distB="0" distL="0" distR="0" wp14:anchorId="2F0E59FD" wp14:editId="44AFCFFC">
            <wp:extent cx="1266825" cy="697546"/>
            <wp:effectExtent l="0" t="0" r="0" b="7620"/>
            <wp:docPr id="5" name="Picture 5" descr="C:\Users\mullii\AppData\Local\Microsoft\Windows\INetCache\Content.Outlook\E4B7Q3IQ\Signature - Dave Lu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lii\AppData\Local\Microsoft\Windows\INetCache\Content.Outlook\E4B7Q3IQ\Signature - Dave Luc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4" cy="70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FC8D" w14:textId="40C04C80" w:rsidR="0036781F" w:rsidRDefault="0036781F" w:rsidP="008B0476">
      <w:pPr>
        <w:ind w:left="-180"/>
        <w:rPr>
          <w:rFonts w:ascii="Arial" w:hAnsi="Arial" w:cs="Arial"/>
        </w:rPr>
      </w:pPr>
    </w:p>
    <w:p w14:paraId="2C43A64A" w14:textId="6926ACAD" w:rsidR="0036781F" w:rsidRDefault="0036781F" w:rsidP="008B0476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  <w:t>Dave Lucas</w:t>
      </w:r>
    </w:p>
    <w:p w14:paraId="0BBB4D41" w14:textId="32076191" w:rsidR="0036781F" w:rsidRPr="008B0476" w:rsidRDefault="0036781F" w:rsidP="008B0476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  <w:t>Team Leader, Strategic Planning</w:t>
      </w:r>
    </w:p>
    <w:sectPr w:rsidR="0036781F" w:rsidRPr="008B0476" w:rsidSect="00C33A4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BBB5" w14:textId="77777777" w:rsidR="00DE51EA" w:rsidRDefault="00DE51EA" w:rsidP="008B0476">
      <w:r>
        <w:separator/>
      </w:r>
    </w:p>
  </w:endnote>
  <w:endnote w:type="continuationSeparator" w:id="0">
    <w:p w14:paraId="4AD74376" w14:textId="77777777" w:rsidR="00DE51EA" w:rsidRDefault="00DE51EA" w:rsidP="008B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3537" w14:textId="30CEB096" w:rsidR="008B0476" w:rsidRDefault="008B0476" w:rsidP="008B0476">
    <w:pPr>
      <w:pStyle w:val="Footer"/>
      <w:tabs>
        <w:tab w:val="clear" w:pos="4513"/>
        <w:tab w:val="clear" w:pos="9026"/>
        <w:tab w:val="left" w:pos="1646"/>
      </w:tabs>
    </w:pPr>
  </w:p>
  <w:p w14:paraId="321B6C65" w14:textId="61F16EF7" w:rsidR="008B0476" w:rsidRDefault="008B0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FA2" w14:textId="6710A5E8" w:rsidR="00C33A49" w:rsidRDefault="00C33A49" w:rsidP="00C33A49">
    <w:pPr>
      <w:pStyle w:val="Footer"/>
      <w:ind w:firstLine="720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4B99BDD" wp14:editId="03B09399">
          <wp:simplePos x="0" y="0"/>
          <wp:positionH relativeFrom="page">
            <wp:align>left</wp:align>
          </wp:positionH>
          <wp:positionV relativeFrom="page">
            <wp:posOffset>9631267</wp:posOffset>
          </wp:positionV>
          <wp:extent cx="7505065" cy="1070964"/>
          <wp:effectExtent l="0" t="0" r="635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065" cy="1070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A3C" w14:textId="77777777" w:rsidR="00DE51EA" w:rsidRDefault="00DE51EA" w:rsidP="008B0476">
      <w:r>
        <w:separator/>
      </w:r>
    </w:p>
  </w:footnote>
  <w:footnote w:type="continuationSeparator" w:id="0">
    <w:p w14:paraId="6BF5AEB6" w14:textId="77777777" w:rsidR="00DE51EA" w:rsidRDefault="00DE51EA" w:rsidP="008B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5AC6" w14:textId="281B0D01" w:rsidR="008B0476" w:rsidRDefault="008B0476">
    <w:pPr>
      <w:pStyle w:val="Header"/>
    </w:pPr>
  </w:p>
  <w:p w14:paraId="684E3CB1" w14:textId="77777777" w:rsidR="008B0476" w:rsidRDefault="008B0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428" w14:textId="14394A9D" w:rsidR="00C33A49" w:rsidRDefault="00C33A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4F03768" wp14:editId="74AED385">
          <wp:simplePos x="0" y="0"/>
          <wp:positionH relativeFrom="page">
            <wp:posOffset>11875</wp:posOffset>
          </wp:positionH>
          <wp:positionV relativeFrom="page">
            <wp:posOffset>9863</wp:posOffset>
          </wp:positionV>
          <wp:extent cx="7556400" cy="180000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domen_Communities BW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0A612E"/>
    <w:multiLevelType w:val="hybridMultilevel"/>
    <w:tmpl w:val="BEDE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7A"/>
    <w:rsid w:val="00101994"/>
    <w:rsid w:val="001B247A"/>
    <w:rsid w:val="00293275"/>
    <w:rsid w:val="0036781F"/>
    <w:rsid w:val="004A7A8B"/>
    <w:rsid w:val="00584838"/>
    <w:rsid w:val="00784B97"/>
    <w:rsid w:val="00887BF6"/>
    <w:rsid w:val="008B0476"/>
    <w:rsid w:val="00B70803"/>
    <w:rsid w:val="00C33A49"/>
    <w:rsid w:val="00C574C2"/>
    <w:rsid w:val="00CB27E7"/>
    <w:rsid w:val="00DE51EA"/>
    <w:rsid w:val="00E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C907B6F"/>
  <w15:chartTrackingRefBased/>
  <w15:docId w15:val="{2F0380CE-CCF0-43EC-A3E0-543713BA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BF6"/>
    <w:pPr>
      <w:keepNext/>
      <w:outlineLvl w:val="0"/>
    </w:pPr>
    <w:rPr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7BF6"/>
    <w:rPr>
      <w:rFonts w:ascii="Times New Roman" w:eastAsiaTheme="minorEastAsia" w:hAnsi="Times New Roman" w:cs="Times New Roman"/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B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7BF6"/>
  </w:style>
  <w:style w:type="paragraph" w:styleId="Header">
    <w:name w:val="header"/>
    <w:basedOn w:val="Normal"/>
    <w:link w:val="HeaderChar"/>
    <w:uiPriority w:val="99"/>
    <w:unhideWhenUsed/>
    <w:rsid w:val="008B0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76"/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36781F"/>
    <w:rPr>
      <w:rFonts w:ascii="Arial" w:eastAsia="Times New Roman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6781F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uiPriority w:val="99"/>
    <w:unhideWhenUsed/>
    <w:rsid w:val="00367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wilson@begroup.u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Keith</dc:creator>
  <cp:keywords/>
  <dc:description/>
  <cp:lastModifiedBy>Geraint Williams</cp:lastModifiedBy>
  <cp:revision>2</cp:revision>
  <cp:lastPrinted>2020-12-18T11:42:00Z</cp:lastPrinted>
  <dcterms:created xsi:type="dcterms:W3CDTF">2021-09-24T11:36:00Z</dcterms:created>
  <dcterms:modified xsi:type="dcterms:W3CDTF">2021-09-24T11:36:00Z</dcterms:modified>
</cp:coreProperties>
</file>